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672" w:rsidRPr="00B07672" w:rsidRDefault="00B07672" w:rsidP="00B076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b/>
          <w:bCs/>
          <w:sz w:val="21"/>
        </w:rPr>
        <w:t>Порядок сотрудничества Муниципального автономного учреждения дополнительного образования «Детская хореографическая школа» городского округа город Кумертау Республики Башкортостан с правоохранительными органами по вопросам предупреждения и противодействия коррупции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B07672" w:rsidRPr="00B07672" w:rsidRDefault="00B07672" w:rsidP="00B07672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Общие положения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1.1. Настоящий Порядок разработан на основе статьи 45 Федерального закона от 25 декабря 2008 г. № 273-ФЗ «О противодействии коррупции».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Настоящее Положение устанавливает общие правила организации деятельности по взаимодействию с правоохранительными органами, содержит описание процесса взаимодействия Муниципального автономного учреждения дополнительного образования «Детская хореографическая школа» городского округа город Кумертау Республики Башкортостан (далее – МАУ «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ДХорШ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>» ГО г. Кумертау РБ)  с правоохранительными органами.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1.2. Условия настоящего Положения, определяющие порядок взаимодействия МАУ «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ДХорШ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>» ГО г. Кумертау РБ с одной стороны и правоохранительных органов с другой стороны</w:t>
      </w:r>
    </w:p>
    <w:p w:rsidR="00B07672" w:rsidRPr="00B07672" w:rsidRDefault="00B07672" w:rsidP="00B07672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Виды обращений в правоохранительные органы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B07672">
        <w:rPr>
          <w:rFonts w:ascii="Times New Roman" w:eastAsia="Times New Roman" w:hAnsi="Times New Roman" w:cs="Times New Roman"/>
          <w:sz w:val="21"/>
          <w:szCs w:val="21"/>
        </w:rPr>
        <w:t>2.1.Обращение –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2.1.1. 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учреждением и правоохранительными органами.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2.1.2. Устные обращения – это обращение, поступающие во время личного приема руководителя МАУ «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ДХорШ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>» ГО г. Кумертау РБ или его специалистов у руководителей или заместителей правоохранительных органов.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2.2. 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2.3. Заявление – вид обращения, направленный на реализацию прав и интересов МАУ «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ДХорШ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>» ГО г. Кумертау РБ.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2.4. Жалоба – вид обращения, в котором идет речь о нарушении прав и интересов МАУ «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ДХорШ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>» ГО г. Кумертау РБ. В жалобе содержится информация о нарушении прав и интересов и просьба об их восстановлении, а также обоснованная критика в адрес органов, организаций (учреждений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учреждения.</w:t>
      </w:r>
    </w:p>
    <w:p w:rsidR="00B07672" w:rsidRPr="00B07672" w:rsidRDefault="00B07672" w:rsidP="00B07672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Сотрудничество и порядок обращения в правоохранительные органы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3.1. Сотрудничество с правоохранительными органами является важным показателем действительной приверженности МАУ «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ДХорШ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 xml:space="preserve">» ГО г. Кумертау РБ декларируемым 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антикоррупционным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 xml:space="preserve"> стандартам деятельности. Данное сотрудничество может осуществляться в различных формах: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— МАУ «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ДХорШ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>» ГО г. Кумертау РБ (учреждение) может принять на себя публичное обязательство сообщать в соответствующие органы о случаях совершения коррупционных правонарушений, о которых учреждение (работникам МАУ «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ДХорШ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>» ГО г. Кумертау РБ) стало известно; необходимость сообщения в соответствующие органы о случаях совершения коррупционных правонарушений, о которых стало известно ОО, может быть закреплена за лицом, ответственным за предупреждение и противодействие коррупции в МАУ «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ДХорШ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>» ГО г. Кумертау РБ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B07672">
        <w:rPr>
          <w:rFonts w:ascii="Times New Roman" w:eastAsia="Times New Roman" w:hAnsi="Times New Roman" w:cs="Times New Roman"/>
          <w:sz w:val="21"/>
          <w:szCs w:val="21"/>
        </w:rPr>
        <w:lastRenderedPageBreak/>
        <w:t>— МАУ «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ДХорШ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>» ГО г. Кумертау РБ принимает на себя обязательство воздерживаться от каких-либо санкций в отношении своих сотрудников и (или) сотрудников подведомственных организаций,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3.2. Сотрудничество с правоохранительными органами также может проявляться в форме: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— оказания содействия уполномоченным представителям органов при проведении ими инспекционных проверок деятельности МАУ «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ДХорШ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>» ГО г. Кумертау РБ по вопросам предупреждения и противодействия коррупции;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—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преступлений.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3.3. Руководству МАУ «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ДХорШ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>» ГО г. Кумертау РБ и его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3.4. 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3.5. Все письменные обращения к представителям правоохранительных органов готовятся инициаторами обращений – сотрудниками МАУ «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ДХорШ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>» ГО г. Кумертау РБ — предоставляются на согласование директору учреждения, без визы директора письменные обращения не допускаются.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3.6. Директор МАУ «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ДХорШ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>» ГО г. Кумертау РБ несет персональную ответственность за эффективность осуществления соответствующего взаимодействия.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 xml:space="preserve">3.7. </w:t>
      </w:r>
      <w:proofErr w:type="gramStart"/>
      <w:r w:rsidRPr="00B07672">
        <w:rPr>
          <w:rFonts w:ascii="Times New Roman" w:eastAsia="Times New Roman" w:hAnsi="Times New Roman" w:cs="Times New Roman"/>
          <w:sz w:val="21"/>
          <w:szCs w:val="21"/>
        </w:rPr>
        <w:t>В случае установления Комиссией о конфликте интересов МАУ «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ДХорШ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>» ГО г. Кумертау РБ факта совершения работником действия (факта бездействия),  содержащего признаки административного правонарушения или состава преступления, председатель Комиссии о конфликте интересов МАУ «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ДХорШ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>» ГО г. Кумертау РБ обязан передать информацию о совершении указанного действия (бездействии) и подтверждающие такой факт документы в правоприменительные органы в течение 3 дней, а при необходимости</w:t>
      </w:r>
      <w:proofErr w:type="gramEnd"/>
      <w:r w:rsidRPr="00B07672">
        <w:rPr>
          <w:rFonts w:ascii="Times New Roman" w:eastAsia="Times New Roman" w:hAnsi="Times New Roman" w:cs="Times New Roman"/>
          <w:sz w:val="21"/>
          <w:szCs w:val="21"/>
        </w:rPr>
        <w:t xml:space="preserve"> — немедленно.</w:t>
      </w:r>
    </w:p>
    <w:p w:rsidR="00B07672" w:rsidRPr="00B07672" w:rsidRDefault="00B07672" w:rsidP="00B07672">
      <w:pPr>
        <w:numPr>
          <w:ilvl w:val="0"/>
          <w:numId w:val="4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Памятка для сотрудников учреждения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4.1.Письменные заявления о преступлениях принимаются в правоохранительных органах независимо от места и времени совершения преступления круглосуточно.  Должностные лица в городском округе город Кумертау РБ, ответственные за прием сообщений: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— начальник юридического отдела Администрации городского округа город Кумертау Республики Башкортостан, тел: 4-36-29, с 08.00 до 13.00 час</w:t>
      </w:r>
      <w:proofErr w:type="gramStart"/>
      <w:r w:rsidRPr="00B07672">
        <w:rPr>
          <w:rFonts w:ascii="Times New Roman" w:eastAsia="Times New Roman" w:hAnsi="Times New Roman" w:cs="Times New Roman"/>
          <w:sz w:val="21"/>
          <w:szCs w:val="21"/>
        </w:rPr>
        <w:t>.;</w:t>
      </w:r>
      <w:proofErr w:type="gramEnd"/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— юрисконсульты Администрации городского округа город Кумертау Республики Башкортостан, тел: 4-84-55, с 14.00 до 17.00 час.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 xml:space="preserve">— заместитель прокурора </w:t>
      </w:r>
      <w:proofErr w:type="gramStart"/>
      <w:r w:rsidRPr="00B07672">
        <w:rPr>
          <w:rFonts w:ascii="Times New Roman" w:eastAsia="Times New Roman" w:hAnsi="Times New Roman" w:cs="Times New Roman"/>
          <w:sz w:val="21"/>
          <w:szCs w:val="21"/>
        </w:rPr>
        <w:t>г</w:t>
      </w:r>
      <w:proofErr w:type="gramEnd"/>
      <w:r w:rsidRPr="00B07672">
        <w:rPr>
          <w:rFonts w:ascii="Times New Roman" w:eastAsia="Times New Roman" w:hAnsi="Times New Roman" w:cs="Times New Roman"/>
          <w:sz w:val="21"/>
          <w:szCs w:val="21"/>
        </w:rPr>
        <w:t>. Кумертау советнику юстиции Дорошкевич Алексею Николаевичу, тел: 4-13-72;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— заместитель начальника Отдела МВД России по городу Кумертау-начальнику полиции Шпилькову Максиму Михайловичу, тел: 4-39-62;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 xml:space="preserve">— заместитель руководителя 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Мелеузовского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 xml:space="preserve"> межрайонного следственного отдела следственного управления следственного комитета РФ по РБ подполковнику юстиции 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Валееву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 xml:space="preserve"> Ринату </w:t>
      </w:r>
      <w:proofErr w:type="spellStart"/>
      <w:r w:rsidRPr="00B07672">
        <w:rPr>
          <w:rFonts w:ascii="Times New Roman" w:eastAsia="Times New Roman" w:hAnsi="Times New Roman" w:cs="Times New Roman"/>
          <w:sz w:val="21"/>
          <w:szCs w:val="21"/>
        </w:rPr>
        <w:t>Амировичу</w:t>
      </w:r>
      <w:proofErr w:type="spellEnd"/>
      <w:r w:rsidRPr="00B07672">
        <w:rPr>
          <w:rFonts w:ascii="Times New Roman" w:eastAsia="Times New Roman" w:hAnsi="Times New Roman" w:cs="Times New Roman"/>
          <w:sz w:val="21"/>
          <w:szCs w:val="21"/>
        </w:rPr>
        <w:t>, тел: 4-22-21.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4.2. В дежурной части органа внутренних дел, приемной органов прокуратуры, Федеральной службы безопасности Вас обязаны выслушать и принять сообщение, при этом Вам следует поинтересоваться фамилией, должностью и рабочим телефоном сотрудника, принявшего сообщение.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lastRenderedPageBreak/>
        <w:t>4.3.Вы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4.4. 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B07672" w:rsidRPr="00B07672" w:rsidRDefault="00B07672" w:rsidP="00B07672">
      <w:pPr>
        <w:spacing w:after="225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07672">
        <w:rPr>
          <w:rFonts w:ascii="Times New Roman" w:eastAsia="Times New Roman" w:hAnsi="Times New Roman" w:cs="Times New Roman"/>
          <w:sz w:val="21"/>
          <w:szCs w:val="21"/>
        </w:rPr>
        <w:t>4.5. В случае отказа принять от Вас сообщение (заявление) о даче взятки Вы имеете право обжаловать эти незаконные действия в вышестоящих инстанциях (республиканских,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EC69D2" w:rsidRDefault="00B07672" w:rsidP="00B07672">
      <w:hyperlink r:id="rId5" w:tgtFrame="_blank" w:tooltip="Google Plus" w:history="1">
        <w:r w:rsidRPr="00B07672">
          <w:rPr>
            <w:rFonts w:ascii="Arial" w:eastAsia="Times New Roman" w:hAnsi="Arial" w:cs="Arial"/>
            <w:color w:val="454444"/>
            <w:sz w:val="18"/>
            <w:szCs w:val="18"/>
            <w:u w:val="single"/>
            <w:bdr w:val="none" w:sz="0" w:space="0" w:color="auto" w:frame="1"/>
            <w:shd w:val="clear" w:color="auto" w:fill="FFFFFF"/>
          </w:rPr>
          <w:br/>
        </w:r>
      </w:hyperlink>
    </w:p>
    <w:sectPr w:rsidR="00EC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303C0"/>
    <w:multiLevelType w:val="multilevel"/>
    <w:tmpl w:val="1A72E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C14E3C"/>
    <w:multiLevelType w:val="multilevel"/>
    <w:tmpl w:val="50A42F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6A4083"/>
    <w:multiLevelType w:val="multilevel"/>
    <w:tmpl w:val="48F6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C41D11"/>
    <w:multiLevelType w:val="multilevel"/>
    <w:tmpl w:val="A9129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7672"/>
    <w:rsid w:val="00B07672"/>
    <w:rsid w:val="00EC6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7672"/>
    <w:rPr>
      <w:b/>
      <w:bCs/>
    </w:rPr>
  </w:style>
  <w:style w:type="character" w:customStyle="1" w:styleId="b-share">
    <w:name w:val="b-share"/>
    <w:basedOn w:val="a0"/>
    <w:rsid w:val="00B076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are.yandex.net/go.xml?service=gplus&amp;url=https%3A%2F%2Fxn--80aiwkkpp0a.xn--p1ai%2F%25d0%25b4%25d0%25be%25d0%25ba%25d1%2583%25d0%25bc%25d0%25b5%25d0%25bd%25d1%2582%25d1%258b%2F%25d0%25bf%25d0%25be%25d1%2580%25d1%258f%25d0%25b4%25d0%25be%25d0%25ba-%25d1%2581%25d0%25be%25d1%2582%25d1%2580%25d1%2583%25d0%25b4%25d0%25bd%25d0%25b8%25d1%2587%25d0%25b5%25d1%2581%25d1%2582%25d0%25b2%25d0%25b0-%25d1%2581-%25d0%25bf%25d1%2580%25d0%25b0%25d0%25b2%25d0%25be%25d0%25be%25d1%2585%25d1%2580%25d0%25b0%25d0%25bd%2F&amp;title=%D0%9F%D0%BE%D1%80%D1%8F%D0%B4%D0%BE%D0%BA%20%D1%81%D0%BE%D1%82%D1%80%D1%83%D0%B4%D0%BD%D0%B8%D1%87%D0%B5%D1%81%D1%82%D0%B2%D0%B0%20%D1%81%20%D0%BF%D1%80%D0%B0%D0%B2%D0%BE%D0%BE%D1%85%D1%80%D0%B0%D0%BD%D0%B8%D1%82%D0%B5%D0%BB%D1%8C%D0%BD%D1%8B%D0%BC%D0%B8%20%D0%BE%D1%80%D0%B3%D0%B0%D0%BD%D0%B0%D0%BC%D0%B8%20%D0%BF%D0%BE%20%D0%B2%D0%BE%D0%BF%D1%80%D0%BE%D1%81%D0%B0%D0%BC%20%D0%BF%D1%80%D0%B5%D0%B4%D1%83%D0%BF%D1%80%D0%B5%D0%B6%D0%B4%D0%B5%D0%BD%D0%B8%D1%8F%20%20%D0%B8%20%D0%BF%D1%80%D0%BE%D1%82%D0%B8%D0%B2%D0%BE%D0%B4%D0%B5%D0%B9%D1%81%D1%82%D0%B2%D0%B8%D1%8F%20%D0%BA%D0%BE%D1%80%D1%80%D1%83%D0%BF%D1%86%D0%B8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1403</Words>
  <Characters>8003</Characters>
  <Application>Microsoft Office Word</Application>
  <DocSecurity>0</DocSecurity>
  <Lines>66</Lines>
  <Paragraphs>18</Paragraphs>
  <ScaleCrop>false</ScaleCrop>
  <Company>Microsoft</Company>
  <LinksUpToDate>false</LinksUpToDate>
  <CharactersWithSpaces>9388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2024-01-25T08:41:00Z</dcterms:created>
  <dcterms:modified xsi:type="dcterms:W3CDTF">2024-01-25T08:41:00Z</dcterms:modified>
</cp:coreProperties>
</file>